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ED" w:rsidRPr="002A3C89" w:rsidRDefault="00B52100" w:rsidP="00B52100">
      <w:pPr>
        <w:jc w:val="center"/>
        <w:rPr>
          <w:b/>
          <w:color w:val="FF0000"/>
          <w:sz w:val="48"/>
          <w:szCs w:val="48"/>
        </w:rPr>
      </w:pPr>
      <w:r w:rsidRPr="002A3C89">
        <w:rPr>
          <w:b/>
          <w:color w:val="FF0000"/>
          <w:sz w:val="48"/>
          <w:szCs w:val="48"/>
        </w:rPr>
        <w:t>Krajowy Fundusz Szkoleniowy 2017</w:t>
      </w:r>
    </w:p>
    <w:p w:rsidR="00B52100" w:rsidRDefault="00B52100" w:rsidP="00B52100">
      <w:pPr>
        <w:tabs>
          <w:tab w:val="left" w:pos="284"/>
        </w:tabs>
        <w:ind w:left="284" w:right="142"/>
        <w:jc w:val="both"/>
        <w:rPr>
          <w:b/>
          <w:bCs/>
          <w:i/>
          <w:iCs/>
          <w:sz w:val="32"/>
          <w:szCs w:val="32"/>
        </w:rPr>
      </w:pPr>
      <w:r w:rsidRPr="00B52100">
        <w:rPr>
          <w:b/>
          <w:bCs/>
          <w:i/>
          <w:iCs/>
          <w:sz w:val="32"/>
          <w:szCs w:val="32"/>
        </w:rPr>
        <w:t xml:space="preserve">Informacja poniższa została przygotowana w celu ułatwienia korzystania ze środków KFS w roku 2017 oraz przybliżenia zmian w funkcjonowaniu KFS, jakie wprowadza znowelizowane rozporządzenie Ministra Rodziny, Pracy i Polityki Społecznej </w:t>
      </w:r>
      <w:r w:rsidR="001D253B">
        <w:rPr>
          <w:b/>
          <w:bCs/>
          <w:i/>
          <w:iCs/>
          <w:sz w:val="32"/>
          <w:szCs w:val="32"/>
        </w:rPr>
        <w:t xml:space="preserve">                   </w:t>
      </w:r>
      <w:r w:rsidRPr="00B52100">
        <w:rPr>
          <w:b/>
          <w:bCs/>
          <w:i/>
          <w:iCs/>
          <w:sz w:val="32"/>
          <w:szCs w:val="32"/>
        </w:rPr>
        <w:t>w sprawie przyznawania środków Krajowego Funduszu Szkoleniowego.</w:t>
      </w:r>
    </w:p>
    <w:p w:rsidR="00B52100" w:rsidRPr="00B52100" w:rsidRDefault="00B52100" w:rsidP="00B52100">
      <w:pPr>
        <w:pStyle w:val="Default"/>
        <w:ind w:left="284" w:right="142"/>
        <w:jc w:val="both"/>
        <w:rPr>
          <w:sz w:val="28"/>
          <w:szCs w:val="28"/>
        </w:rPr>
      </w:pPr>
      <w:r w:rsidRPr="00B52100">
        <w:rPr>
          <w:sz w:val="28"/>
          <w:szCs w:val="28"/>
        </w:rPr>
        <w:t xml:space="preserve">Krajowy Fundusz Szkoleniowy, w skrócie KFS, jest to instrument rynku pracy wprowadzony </w:t>
      </w:r>
      <w:r w:rsidR="004775B3">
        <w:rPr>
          <w:sz w:val="28"/>
          <w:szCs w:val="28"/>
        </w:rPr>
        <w:t xml:space="preserve">               </w:t>
      </w:r>
      <w:r w:rsidRPr="00B52100">
        <w:rPr>
          <w:sz w:val="28"/>
          <w:szCs w:val="28"/>
        </w:rPr>
        <w:t xml:space="preserve">w 2014 roku nowelizacją ustawy </w:t>
      </w:r>
      <w:r w:rsidRPr="00B52100">
        <w:rPr>
          <w:i/>
          <w:iCs/>
          <w:sz w:val="28"/>
          <w:szCs w:val="28"/>
        </w:rPr>
        <w:t>o promocji zatrudnienia i instytucjach rynku pracy</w:t>
      </w:r>
      <w:r w:rsidRPr="00B52100">
        <w:rPr>
          <w:sz w:val="28"/>
          <w:szCs w:val="28"/>
        </w:rPr>
        <w:t xml:space="preserve">. Jego istotą jest przeznaczenie części składki odprowadzanej przez pracodawców na Fundusz Pracy na wsparcie kształcenia ustawicznego podejmowanego z inicjatywy lub za zgodą pracodawcy. </w:t>
      </w:r>
    </w:p>
    <w:p w:rsidR="00B52100" w:rsidRPr="00B52100" w:rsidRDefault="00B52100" w:rsidP="00B52100">
      <w:pPr>
        <w:tabs>
          <w:tab w:val="left" w:pos="284"/>
        </w:tabs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B52100">
        <w:rPr>
          <w:rFonts w:ascii="Times New Roman" w:hAnsi="Times New Roman" w:cs="Times New Roman"/>
          <w:sz w:val="28"/>
          <w:szCs w:val="28"/>
        </w:rPr>
        <w:t xml:space="preserve">KFS adresowany jest zarówno do pracowników jak i pracodawców, którzy chcieliby skorzystać </w:t>
      </w:r>
      <w:r w:rsidR="004775B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2100">
        <w:rPr>
          <w:rFonts w:ascii="Times New Roman" w:hAnsi="Times New Roman" w:cs="Times New Roman"/>
          <w:sz w:val="28"/>
          <w:szCs w:val="28"/>
        </w:rPr>
        <w:t>z różnych form kształcenia ustawicznego. Głównym celem KFS jest zapobieganie utracie zatrudnienia przez osoby pracujące z powodu kompetencji nieadekwatnych do wymagań dynamicznie zmieniającej się gospodarki. Zakłada się, że zwiększenie inwestycji w potencjał kadrowy poprawi zarówno pozycję firm, jak i samych pracowników na konkurencyjnym rynku pracy.</w:t>
      </w:r>
    </w:p>
    <w:p w:rsidR="00B52100" w:rsidRPr="006A592A" w:rsidRDefault="00B52100" w:rsidP="00B52100">
      <w:pPr>
        <w:pStyle w:val="Default"/>
        <w:ind w:left="284"/>
        <w:jc w:val="both"/>
        <w:rPr>
          <w:b/>
          <w:bCs/>
          <w:color w:val="FF0000"/>
          <w:sz w:val="28"/>
          <w:szCs w:val="28"/>
        </w:rPr>
      </w:pPr>
      <w:r w:rsidRPr="006A592A">
        <w:rPr>
          <w:b/>
          <w:bCs/>
          <w:color w:val="FF0000"/>
          <w:sz w:val="28"/>
          <w:szCs w:val="28"/>
        </w:rPr>
        <w:t xml:space="preserve">Priorytety wydatkowania KFS w roku 2017 </w:t>
      </w:r>
    </w:p>
    <w:p w:rsidR="00B52100" w:rsidRPr="006A592A" w:rsidRDefault="00B52100" w:rsidP="00B52100">
      <w:pPr>
        <w:pStyle w:val="Default"/>
        <w:ind w:left="284"/>
        <w:jc w:val="both"/>
        <w:rPr>
          <w:color w:val="FF0000"/>
          <w:sz w:val="28"/>
          <w:szCs w:val="28"/>
        </w:rPr>
      </w:pPr>
    </w:p>
    <w:p w:rsidR="00B52100" w:rsidRPr="006A592A" w:rsidRDefault="00B52100" w:rsidP="00B52100">
      <w:pPr>
        <w:pStyle w:val="Default"/>
        <w:ind w:left="284"/>
        <w:jc w:val="both"/>
        <w:rPr>
          <w:b/>
          <w:color w:val="FF0000"/>
          <w:sz w:val="28"/>
          <w:szCs w:val="28"/>
        </w:rPr>
      </w:pPr>
      <w:r w:rsidRPr="006A592A">
        <w:rPr>
          <w:b/>
          <w:color w:val="FF0000"/>
          <w:sz w:val="28"/>
          <w:szCs w:val="28"/>
        </w:rPr>
        <w:t xml:space="preserve">Na rok 2017 </w:t>
      </w:r>
      <w:r w:rsidRPr="006A592A">
        <w:rPr>
          <w:b/>
          <w:bCs/>
          <w:color w:val="FF0000"/>
          <w:sz w:val="28"/>
          <w:szCs w:val="28"/>
        </w:rPr>
        <w:t xml:space="preserve">minister </w:t>
      </w:r>
      <w:r w:rsidRPr="006A592A">
        <w:rPr>
          <w:b/>
          <w:color w:val="FF0000"/>
          <w:sz w:val="28"/>
          <w:szCs w:val="28"/>
        </w:rPr>
        <w:t xml:space="preserve">właściwy ds. pracy określił następujące priorytety wydatkowania KFS: </w:t>
      </w:r>
    </w:p>
    <w:p w:rsidR="00B52100" w:rsidRPr="006A592A" w:rsidRDefault="00B52100" w:rsidP="00B52100">
      <w:pPr>
        <w:pStyle w:val="Default"/>
        <w:ind w:left="284"/>
        <w:jc w:val="both"/>
        <w:rPr>
          <w:b/>
          <w:color w:val="FF0000"/>
          <w:sz w:val="28"/>
          <w:szCs w:val="28"/>
        </w:rPr>
      </w:pPr>
    </w:p>
    <w:p w:rsidR="00B52100" w:rsidRPr="00B52100" w:rsidRDefault="00B52100" w:rsidP="00B52100">
      <w:pPr>
        <w:pStyle w:val="Default"/>
        <w:spacing w:after="68"/>
        <w:ind w:left="284"/>
        <w:jc w:val="both"/>
        <w:rPr>
          <w:sz w:val="28"/>
          <w:szCs w:val="28"/>
        </w:rPr>
      </w:pPr>
      <w:r w:rsidRPr="00B52100">
        <w:rPr>
          <w:sz w:val="28"/>
          <w:szCs w:val="28"/>
        </w:rPr>
        <w:t xml:space="preserve">1) wsparcie zawodowego kształcenia ustawicznego w sektorach: przetwórstwo przemysłowe, transport i gospodarka magazynowa oraz opieka zdrowotna i pomoc społeczna; </w:t>
      </w:r>
    </w:p>
    <w:p w:rsidR="00B52100" w:rsidRPr="00B52100" w:rsidRDefault="00B52100" w:rsidP="00B52100">
      <w:pPr>
        <w:pStyle w:val="Default"/>
        <w:spacing w:after="68"/>
        <w:ind w:left="284"/>
        <w:jc w:val="both"/>
        <w:rPr>
          <w:sz w:val="28"/>
          <w:szCs w:val="28"/>
        </w:rPr>
      </w:pPr>
      <w:r w:rsidRPr="00B52100">
        <w:rPr>
          <w:sz w:val="28"/>
          <w:szCs w:val="28"/>
        </w:rPr>
        <w:t xml:space="preserve">2) wsparcie zawodowego kształcenia ustawicznego w zidentyfikowanych w danym powiecie lub województwie zawodach deficytowych; </w:t>
      </w:r>
    </w:p>
    <w:p w:rsidR="00B52100" w:rsidRDefault="00B52100" w:rsidP="00B52100">
      <w:pPr>
        <w:pStyle w:val="Default"/>
        <w:ind w:left="284"/>
        <w:jc w:val="both"/>
        <w:rPr>
          <w:sz w:val="28"/>
          <w:szCs w:val="28"/>
        </w:rPr>
      </w:pPr>
      <w:r w:rsidRPr="00B52100">
        <w:rPr>
          <w:sz w:val="28"/>
          <w:szCs w:val="28"/>
        </w:rPr>
        <w:t xml:space="preserve">3) wsparcie kształcenia ustawicznego osób, które mogą udokumentować wykonywanie przez </w:t>
      </w:r>
      <w:r w:rsidR="001D253B">
        <w:rPr>
          <w:sz w:val="28"/>
          <w:szCs w:val="28"/>
        </w:rPr>
        <w:t xml:space="preserve">              </w:t>
      </w:r>
      <w:r w:rsidRPr="00B52100">
        <w:rPr>
          <w:sz w:val="28"/>
          <w:szCs w:val="28"/>
        </w:rPr>
        <w:t xml:space="preserve">co najmniej 15 lat prac w szczególnych warunkach lub o szczególnym charakterze, a którym nie przysługuje prawo do emerytury pomostowej. </w:t>
      </w:r>
    </w:p>
    <w:p w:rsidR="006A592A" w:rsidRPr="00B52100" w:rsidRDefault="006A592A" w:rsidP="00B52100">
      <w:pPr>
        <w:pStyle w:val="Default"/>
        <w:ind w:left="284"/>
        <w:jc w:val="both"/>
        <w:rPr>
          <w:sz w:val="28"/>
          <w:szCs w:val="28"/>
        </w:rPr>
      </w:pPr>
    </w:p>
    <w:p w:rsidR="00B52100" w:rsidRPr="00B52100" w:rsidRDefault="00B52100" w:rsidP="00B52100">
      <w:pPr>
        <w:pStyle w:val="Default"/>
        <w:ind w:left="284"/>
        <w:jc w:val="both"/>
        <w:rPr>
          <w:sz w:val="28"/>
          <w:szCs w:val="28"/>
        </w:rPr>
      </w:pPr>
    </w:p>
    <w:p w:rsidR="00A4756E" w:rsidRDefault="00B52100" w:rsidP="00A4756E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4756E">
        <w:rPr>
          <w:rFonts w:ascii="Times New Roman" w:hAnsi="Times New Roman" w:cs="Times New Roman"/>
          <w:b/>
          <w:color w:val="FF0000"/>
          <w:sz w:val="40"/>
          <w:szCs w:val="40"/>
        </w:rPr>
        <w:t>Składany wniosek musi mieścić się w obszarze przynajmniej jednego z priorytetów.</w:t>
      </w:r>
    </w:p>
    <w:p w:rsidR="006A592A" w:rsidRPr="00A4756E" w:rsidRDefault="006A592A" w:rsidP="00A4756E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D73BA" w:rsidRDefault="001D73BA" w:rsidP="00A4756E">
      <w:pPr>
        <w:pStyle w:val="Default"/>
        <w:ind w:left="284"/>
        <w:jc w:val="both"/>
        <w:rPr>
          <w:sz w:val="28"/>
          <w:szCs w:val="28"/>
        </w:rPr>
      </w:pPr>
      <w:r w:rsidRPr="00A4756E">
        <w:rPr>
          <w:sz w:val="28"/>
          <w:szCs w:val="28"/>
        </w:rPr>
        <w:t xml:space="preserve">Aby skorzystać ze środków KFS w ramach priorytetu 1 firma powinna posiadać przypisany dla </w:t>
      </w:r>
      <w:r w:rsidRPr="00A4756E">
        <w:rPr>
          <w:b/>
          <w:bCs/>
          <w:sz w:val="28"/>
          <w:szCs w:val="28"/>
        </w:rPr>
        <w:t xml:space="preserve">przeważającego rodzaju prowadzonej przez siebie działalności </w:t>
      </w:r>
      <w:r w:rsidRPr="00A4756E">
        <w:rPr>
          <w:sz w:val="28"/>
          <w:szCs w:val="28"/>
        </w:rPr>
        <w:t xml:space="preserve">kod PKD: </w:t>
      </w:r>
    </w:p>
    <w:p w:rsidR="00A4756E" w:rsidRPr="00A4756E" w:rsidRDefault="00A4756E" w:rsidP="00A4756E">
      <w:pPr>
        <w:pStyle w:val="Default"/>
        <w:ind w:left="284"/>
        <w:jc w:val="both"/>
        <w:rPr>
          <w:sz w:val="28"/>
          <w:szCs w:val="28"/>
        </w:rPr>
      </w:pPr>
    </w:p>
    <w:p w:rsidR="001D73BA" w:rsidRPr="00A4756E" w:rsidRDefault="001D73BA" w:rsidP="00A4756E">
      <w:pPr>
        <w:pStyle w:val="Default"/>
        <w:spacing w:after="172"/>
        <w:ind w:left="284"/>
        <w:jc w:val="both"/>
        <w:rPr>
          <w:sz w:val="28"/>
          <w:szCs w:val="28"/>
        </w:rPr>
      </w:pPr>
      <w:r w:rsidRPr="00A4756E">
        <w:rPr>
          <w:sz w:val="28"/>
          <w:szCs w:val="28"/>
        </w:rPr>
        <w:t xml:space="preserve">1) </w:t>
      </w:r>
      <w:r w:rsidRPr="006A592A">
        <w:rPr>
          <w:color w:val="FF0000"/>
          <w:sz w:val="28"/>
          <w:szCs w:val="28"/>
        </w:rPr>
        <w:t xml:space="preserve">W przypadku </w:t>
      </w:r>
      <w:r w:rsidRPr="006A592A">
        <w:rPr>
          <w:b/>
          <w:bCs/>
          <w:i/>
          <w:iCs/>
          <w:color w:val="FF0000"/>
          <w:sz w:val="28"/>
          <w:szCs w:val="28"/>
        </w:rPr>
        <w:t xml:space="preserve">sektora przetwórstwa przemysłowego </w:t>
      </w:r>
      <w:r w:rsidRPr="006A592A">
        <w:rPr>
          <w:color w:val="FF0000"/>
          <w:sz w:val="28"/>
          <w:szCs w:val="28"/>
        </w:rPr>
        <w:t xml:space="preserve">(sekcji C w nomenklaturze PKD) są to kody PKD zaczynające się od następujących liczb, odpowiednio: </w:t>
      </w:r>
    </w:p>
    <w:p w:rsidR="001D73BA" w:rsidRDefault="001D73BA" w:rsidP="001D73BA">
      <w:pPr>
        <w:pStyle w:val="Default"/>
        <w:spacing w:after="172"/>
        <w:ind w:left="284" w:firstLine="14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10 - produkcja artykułów spożywczych, </w:t>
      </w:r>
    </w:p>
    <w:p w:rsidR="001D73BA" w:rsidRDefault="001D73BA" w:rsidP="001D73BA">
      <w:pPr>
        <w:pStyle w:val="Default"/>
        <w:spacing w:after="172"/>
        <w:ind w:firstLine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11 - produkcja napojów, </w:t>
      </w:r>
    </w:p>
    <w:p w:rsidR="001D73BA" w:rsidRDefault="001D73BA" w:rsidP="001D73BA">
      <w:pPr>
        <w:pStyle w:val="Default"/>
        <w:spacing w:after="172"/>
        <w:ind w:firstLine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12 - produkcja wyrobów tytoniowych, </w:t>
      </w:r>
    </w:p>
    <w:p w:rsidR="001D73BA" w:rsidRDefault="001D73BA" w:rsidP="001D73BA">
      <w:pPr>
        <w:pStyle w:val="Default"/>
        <w:spacing w:after="172"/>
        <w:ind w:firstLine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13 - produkcja wyrobów tekstylnych, </w:t>
      </w:r>
    </w:p>
    <w:p w:rsidR="001D73BA" w:rsidRDefault="001D73BA" w:rsidP="001D73BA">
      <w:pPr>
        <w:pStyle w:val="Default"/>
        <w:spacing w:after="172"/>
        <w:ind w:firstLine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14 - produkcja odzieży, </w:t>
      </w:r>
    </w:p>
    <w:p w:rsidR="001D73BA" w:rsidRDefault="001D73BA" w:rsidP="001D73BA">
      <w:pPr>
        <w:pStyle w:val="Default"/>
        <w:spacing w:after="172"/>
        <w:ind w:firstLine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15 - produkcja skór i wyrobów ze skór wyprawionych, </w:t>
      </w:r>
    </w:p>
    <w:p w:rsidR="001D73BA" w:rsidRDefault="001D73BA" w:rsidP="001D73BA">
      <w:pPr>
        <w:pStyle w:val="Default"/>
        <w:spacing w:after="172"/>
        <w:ind w:left="851" w:hanging="42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16 - produkcja wyrobów z drewna oraz korka, z wyłączeniem mebli; produkcji wyrobów ze słomy i materiałów używanych do wyplatania, </w:t>
      </w:r>
    </w:p>
    <w:p w:rsidR="001D73BA" w:rsidRDefault="001D73BA" w:rsidP="001D73BA">
      <w:pPr>
        <w:pStyle w:val="Default"/>
        <w:spacing w:after="172"/>
        <w:ind w:firstLine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17 - produkcja papieru i wyrobów z papieru, </w:t>
      </w:r>
    </w:p>
    <w:p w:rsidR="001D73BA" w:rsidRDefault="001D73BA" w:rsidP="001D73BA">
      <w:pPr>
        <w:pStyle w:val="Default"/>
        <w:spacing w:after="172"/>
        <w:ind w:firstLine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18 - poligrafia i reprodukcja zapisanych nośników informacji, </w:t>
      </w:r>
    </w:p>
    <w:p w:rsidR="001D73BA" w:rsidRDefault="001D73BA" w:rsidP="001D73BA">
      <w:pPr>
        <w:pStyle w:val="Default"/>
        <w:spacing w:after="172"/>
        <w:ind w:firstLine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19 - wytwarzanie i przetwarzanie koksu i produktów rafinacji ropy naftowej, </w:t>
      </w:r>
    </w:p>
    <w:p w:rsidR="001D73BA" w:rsidRPr="001D73BA" w:rsidRDefault="001D73BA" w:rsidP="001D73BA">
      <w:pPr>
        <w:pStyle w:val="Default"/>
        <w:ind w:firstLine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20 - produkcja chemikaliów i wyrobów chemicznych, </w:t>
      </w:r>
    </w:p>
    <w:p w:rsidR="001D73BA" w:rsidRDefault="001D73BA" w:rsidP="001D73BA">
      <w:pPr>
        <w:pStyle w:val="Default"/>
        <w:spacing w:after="50"/>
        <w:ind w:firstLine="426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21 - produkcja podstawowych substancji farmaceutycznych oraz leków i pozostałych wyrobów farmaceutycznych, </w:t>
      </w:r>
    </w:p>
    <w:p w:rsidR="001D73BA" w:rsidRDefault="001D73BA" w:rsidP="00CF4FA7">
      <w:pPr>
        <w:pStyle w:val="Default"/>
        <w:spacing w:after="50"/>
        <w:ind w:firstLine="426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22 - produkcja wyrobów z gumy i tworzyw sztucznych, </w:t>
      </w:r>
    </w:p>
    <w:p w:rsidR="001D73BA" w:rsidRDefault="001D73BA" w:rsidP="00CF4FA7">
      <w:pPr>
        <w:pStyle w:val="Default"/>
        <w:spacing w:after="50"/>
        <w:ind w:firstLine="426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23 - produkcja wyrobów z pozostałych mineralnych surowców niemetalicznych, </w:t>
      </w:r>
    </w:p>
    <w:p w:rsidR="001D73BA" w:rsidRDefault="001D73BA" w:rsidP="00CF4FA7">
      <w:pPr>
        <w:pStyle w:val="Default"/>
        <w:spacing w:after="50"/>
        <w:ind w:firstLine="426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24 - produkcja metali, </w:t>
      </w:r>
    </w:p>
    <w:p w:rsidR="001D73BA" w:rsidRDefault="001D73BA" w:rsidP="00CF4FA7">
      <w:pPr>
        <w:pStyle w:val="Default"/>
        <w:spacing w:after="50"/>
        <w:ind w:firstLine="426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25 - produkcja metalowych wyrobów gotowych, z wyłączeniem maszyn i urządzeń, </w:t>
      </w:r>
    </w:p>
    <w:p w:rsidR="001D73BA" w:rsidRDefault="001D73BA" w:rsidP="00CF4FA7">
      <w:pPr>
        <w:pStyle w:val="Default"/>
        <w:spacing w:after="50"/>
        <w:ind w:firstLine="426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26 - produkcja komputerów, wyrobów elektronicznych i optycznych, </w:t>
      </w:r>
    </w:p>
    <w:p w:rsidR="001D73BA" w:rsidRDefault="001D73BA" w:rsidP="00CF4FA7">
      <w:pPr>
        <w:pStyle w:val="Default"/>
        <w:spacing w:after="50"/>
        <w:ind w:firstLine="426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27 - produkcja urządzeń elektrycznych, </w:t>
      </w:r>
    </w:p>
    <w:p w:rsidR="001D73BA" w:rsidRDefault="001D73BA" w:rsidP="00CF4FA7">
      <w:pPr>
        <w:pStyle w:val="Default"/>
        <w:spacing w:after="50"/>
        <w:ind w:firstLine="426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28 - produkcja maszyn i urządzeń, gdzie indziej niesklasyfikowana, </w:t>
      </w:r>
    </w:p>
    <w:p w:rsidR="001D73BA" w:rsidRDefault="001D73BA" w:rsidP="00CF4FA7">
      <w:pPr>
        <w:pStyle w:val="Default"/>
        <w:spacing w:after="50"/>
        <w:ind w:firstLine="426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29 - produkcja pojazdów samochodowych, przyczep i naczep, z wyłączeniem motocykli, </w:t>
      </w:r>
    </w:p>
    <w:p w:rsidR="001D73BA" w:rsidRDefault="001D73BA" w:rsidP="00CF4FA7">
      <w:pPr>
        <w:pStyle w:val="Default"/>
        <w:spacing w:after="50"/>
        <w:ind w:firstLine="426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30 - produkcja pozostałego sprzętu transportowego, </w:t>
      </w:r>
    </w:p>
    <w:p w:rsidR="001D73BA" w:rsidRDefault="001D73BA" w:rsidP="00CF4FA7">
      <w:pPr>
        <w:pStyle w:val="Default"/>
        <w:spacing w:after="50"/>
        <w:ind w:firstLine="426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31 - produkcja mebli, </w:t>
      </w:r>
    </w:p>
    <w:p w:rsidR="001D73BA" w:rsidRDefault="001D73BA" w:rsidP="00CF4FA7">
      <w:pPr>
        <w:pStyle w:val="Default"/>
        <w:spacing w:after="50"/>
        <w:ind w:firstLine="426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32 - pozostała produkcja wyrobów, </w:t>
      </w:r>
    </w:p>
    <w:p w:rsidR="001D73BA" w:rsidRDefault="001D73BA" w:rsidP="00CF4FA7">
      <w:pPr>
        <w:pStyle w:val="Default"/>
        <w:ind w:firstLine="426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33 - naprawa, konserwacja i instalowanie maszyn i urządzeń. </w:t>
      </w:r>
    </w:p>
    <w:p w:rsidR="00A4756E" w:rsidRDefault="00A4756E" w:rsidP="00A4756E">
      <w:pPr>
        <w:pStyle w:val="Default"/>
      </w:pPr>
    </w:p>
    <w:p w:rsidR="00A4756E" w:rsidRPr="006A592A" w:rsidRDefault="00A4756E" w:rsidP="00A4756E">
      <w:pPr>
        <w:pStyle w:val="Default"/>
        <w:spacing w:after="169"/>
        <w:ind w:left="284"/>
        <w:rPr>
          <w:color w:val="FF0000"/>
          <w:sz w:val="28"/>
          <w:szCs w:val="28"/>
        </w:rPr>
      </w:pPr>
      <w:r w:rsidRPr="00A4756E">
        <w:rPr>
          <w:sz w:val="28"/>
          <w:szCs w:val="28"/>
        </w:rPr>
        <w:t xml:space="preserve">2) </w:t>
      </w:r>
      <w:r w:rsidRPr="006A592A">
        <w:rPr>
          <w:color w:val="FF0000"/>
          <w:sz w:val="28"/>
          <w:szCs w:val="28"/>
        </w:rPr>
        <w:t xml:space="preserve">W przypadku </w:t>
      </w:r>
      <w:r w:rsidRPr="006A592A">
        <w:rPr>
          <w:b/>
          <w:bCs/>
          <w:i/>
          <w:iCs/>
          <w:color w:val="FF0000"/>
          <w:sz w:val="28"/>
          <w:szCs w:val="28"/>
        </w:rPr>
        <w:t xml:space="preserve">sektora transportowego i gospodarki magazynowej </w:t>
      </w:r>
      <w:r w:rsidRPr="006A592A">
        <w:rPr>
          <w:color w:val="FF0000"/>
          <w:sz w:val="28"/>
          <w:szCs w:val="28"/>
        </w:rPr>
        <w:t xml:space="preserve">(sekcja H w nomenklaturze PKD) są to kody PKD rozpoczynające się od następujących liczb, odpowiednio: </w:t>
      </w:r>
    </w:p>
    <w:p w:rsidR="00A4756E" w:rsidRDefault="00A4756E" w:rsidP="00A4756E">
      <w:pPr>
        <w:pStyle w:val="Default"/>
        <w:spacing w:after="169"/>
        <w:ind w:firstLine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49 - transport lądowy oraz transport rurociągowy, </w:t>
      </w:r>
    </w:p>
    <w:p w:rsidR="00A4756E" w:rsidRDefault="00A4756E" w:rsidP="00A4756E">
      <w:pPr>
        <w:pStyle w:val="Default"/>
        <w:spacing w:after="169"/>
        <w:ind w:firstLine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50 - transport wodny, </w:t>
      </w:r>
    </w:p>
    <w:p w:rsidR="00A4756E" w:rsidRDefault="00A4756E" w:rsidP="00A4756E">
      <w:pPr>
        <w:pStyle w:val="Default"/>
        <w:spacing w:after="169"/>
        <w:ind w:firstLine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51 - transport lotniczy, </w:t>
      </w:r>
    </w:p>
    <w:p w:rsidR="00A4756E" w:rsidRDefault="00A4756E" w:rsidP="00A4756E">
      <w:pPr>
        <w:pStyle w:val="Default"/>
        <w:spacing w:after="169"/>
        <w:ind w:firstLine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52 - magazynowanie i działalność wspomagająca transport, </w:t>
      </w:r>
    </w:p>
    <w:p w:rsidR="00A4756E" w:rsidRDefault="00A4756E" w:rsidP="00A4756E">
      <w:pPr>
        <w:pStyle w:val="Default"/>
        <w:ind w:firstLine="426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53 - działalność pocztowa i kurierska. </w:t>
      </w:r>
    </w:p>
    <w:p w:rsidR="00A4756E" w:rsidRDefault="00A4756E" w:rsidP="00A4756E">
      <w:pPr>
        <w:pStyle w:val="Default"/>
      </w:pPr>
    </w:p>
    <w:p w:rsidR="00A4756E" w:rsidRPr="00A4756E" w:rsidRDefault="00A4756E" w:rsidP="00A4756E">
      <w:pPr>
        <w:pStyle w:val="Default"/>
        <w:spacing w:after="169"/>
        <w:ind w:left="284"/>
        <w:rPr>
          <w:sz w:val="28"/>
          <w:szCs w:val="28"/>
        </w:rPr>
      </w:pPr>
      <w:r w:rsidRPr="00A4756E">
        <w:rPr>
          <w:sz w:val="28"/>
          <w:szCs w:val="28"/>
        </w:rPr>
        <w:t xml:space="preserve">3) </w:t>
      </w:r>
      <w:r w:rsidRPr="006A592A">
        <w:rPr>
          <w:color w:val="FF0000"/>
          <w:sz w:val="28"/>
          <w:szCs w:val="28"/>
        </w:rPr>
        <w:t xml:space="preserve">W przypadku </w:t>
      </w:r>
      <w:r w:rsidRPr="006A592A">
        <w:rPr>
          <w:b/>
          <w:bCs/>
          <w:i/>
          <w:iCs/>
          <w:color w:val="FF0000"/>
          <w:sz w:val="28"/>
          <w:szCs w:val="28"/>
        </w:rPr>
        <w:t xml:space="preserve">sektora opieki zdrowotnej i pomocy społecznej </w:t>
      </w:r>
      <w:r w:rsidRPr="006A592A">
        <w:rPr>
          <w:color w:val="FF0000"/>
          <w:sz w:val="28"/>
          <w:szCs w:val="28"/>
        </w:rPr>
        <w:t xml:space="preserve">(sekcja Q w nomenklaturze PKD) </w:t>
      </w:r>
      <w:r w:rsidR="004775B3" w:rsidRPr="006A592A">
        <w:rPr>
          <w:color w:val="FF0000"/>
          <w:sz w:val="28"/>
          <w:szCs w:val="28"/>
        </w:rPr>
        <w:t xml:space="preserve">  </w:t>
      </w:r>
      <w:r w:rsidRPr="006A592A">
        <w:rPr>
          <w:color w:val="FF0000"/>
          <w:sz w:val="28"/>
          <w:szCs w:val="28"/>
        </w:rPr>
        <w:t xml:space="preserve">są to kody PKD dla przeważającego rodzaju działalności zaczynające się od następujących liczb: </w:t>
      </w:r>
    </w:p>
    <w:p w:rsidR="00A4756E" w:rsidRDefault="00A4756E" w:rsidP="00A4756E">
      <w:pPr>
        <w:pStyle w:val="Default"/>
        <w:spacing w:after="169"/>
        <w:ind w:firstLine="284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86 - opieka zdrowotna, </w:t>
      </w:r>
    </w:p>
    <w:p w:rsidR="00A4756E" w:rsidRDefault="00A4756E" w:rsidP="00A4756E">
      <w:pPr>
        <w:pStyle w:val="Default"/>
        <w:spacing w:after="169"/>
        <w:ind w:firstLine="284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87 - pomoc społeczna z zakwaterowaniem, </w:t>
      </w:r>
      <w:bookmarkStart w:id="0" w:name="_GoBack"/>
      <w:bookmarkEnd w:id="0"/>
    </w:p>
    <w:p w:rsidR="00A4756E" w:rsidRDefault="00A4756E" w:rsidP="00A4756E">
      <w:pPr>
        <w:pStyle w:val="Default"/>
        <w:ind w:firstLine="284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88 - pomoc społeczna bez zakwaterowania. </w:t>
      </w:r>
    </w:p>
    <w:p w:rsidR="00A4756E" w:rsidRDefault="00A4756E" w:rsidP="00A4756E">
      <w:pPr>
        <w:pStyle w:val="Default"/>
        <w:ind w:firstLine="426"/>
        <w:rPr>
          <w:sz w:val="23"/>
          <w:szCs w:val="23"/>
        </w:rPr>
      </w:pPr>
    </w:p>
    <w:p w:rsidR="00A1148E" w:rsidRDefault="00A4756E" w:rsidP="00A1148E">
      <w:pPr>
        <w:pStyle w:val="Default"/>
        <w:ind w:left="284" w:right="142"/>
        <w:jc w:val="both"/>
        <w:rPr>
          <w:sz w:val="28"/>
          <w:szCs w:val="28"/>
        </w:rPr>
      </w:pPr>
      <w:r w:rsidRPr="00A1148E">
        <w:rPr>
          <w:sz w:val="28"/>
          <w:szCs w:val="28"/>
        </w:rPr>
        <w:t>Aby skorzystać ze ś</w:t>
      </w:r>
      <w:r w:rsidR="00A1148E" w:rsidRPr="00A1148E">
        <w:rPr>
          <w:sz w:val="28"/>
          <w:szCs w:val="28"/>
        </w:rPr>
        <w:t xml:space="preserve">rodków KFS </w:t>
      </w:r>
      <w:r w:rsidR="00A1148E" w:rsidRPr="00A1148E">
        <w:rPr>
          <w:b/>
          <w:sz w:val="28"/>
          <w:szCs w:val="28"/>
        </w:rPr>
        <w:t>w ramach priorytetu 2</w:t>
      </w:r>
      <w:r w:rsidR="00A1148E">
        <w:rPr>
          <w:b/>
          <w:sz w:val="28"/>
          <w:szCs w:val="28"/>
        </w:rPr>
        <w:t xml:space="preserve"> </w:t>
      </w:r>
      <w:r w:rsidR="00A1148E" w:rsidRPr="00A1148E">
        <w:rPr>
          <w:b/>
          <w:sz w:val="28"/>
          <w:szCs w:val="28"/>
        </w:rPr>
        <w:t>należy udowodnić</w:t>
      </w:r>
      <w:r w:rsidR="00A1148E" w:rsidRPr="00A1148E">
        <w:rPr>
          <w:sz w:val="28"/>
          <w:szCs w:val="28"/>
        </w:rPr>
        <w:t xml:space="preserve">, że wnioskowana forma kształcenia ustawicznego dotyczy zawodu deficytowego na terenie danego powiatu bądź województwa. Oznacza to zawód zidentyfikowany jako deficytowy w oparciu o wyniki najbardziej aktualnych badań/ analiz, takich jak np.: </w:t>
      </w:r>
    </w:p>
    <w:p w:rsidR="00A1148E" w:rsidRPr="00A1148E" w:rsidRDefault="00A1148E" w:rsidP="00A1148E">
      <w:pPr>
        <w:pStyle w:val="Default"/>
        <w:ind w:left="284" w:right="142"/>
        <w:jc w:val="both"/>
        <w:rPr>
          <w:sz w:val="28"/>
          <w:szCs w:val="28"/>
        </w:rPr>
      </w:pPr>
    </w:p>
    <w:p w:rsidR="00A1148E" w:rsidRDefault="00A1148E" w:rsidP="00A1148E">
      <w:pPr>
        <w:pStyle w:val="Default"/>
        <w:spacing w:after="170"/>
        <w:ind w:firstLine="28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„Monitoring zawodów deficytowych i nadwyżkowych” (Raport lub Informacja sygnalna), </w:t>
      </w:r>
    </w:p>
    <w:p w:rsidR="00A1148E" w:rsidRDefault="00A1148E" w:rsidP="00A1148E">
      <w:pPr>
        <w:pStyle w:val="Default"/>
        <w:spacing w:after="170"/>
        <w:ind w:firstLine="28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„Barometr zawodów”, </w:t>
      </w:r>
    </w:p>
    <w:p w:rsidR="00A1148E" w:rsidRDefault="00A1148E" w:rsidP="00A1148E">
      <w:pPr>
        <w:pStyle w:val="Default"/>
        <w:spacing w:after="170"/>
        <w:ind w:firstLine="28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„Zarejestrowani bezrobotni oraz wolne miejsca pracy i miejsca aktywizacji zawodowej według zawodów i specjalności </w:t>
      </w:r>
    </w:p>
    <w:p w:rsidR="00A1148E" w:rsidRDefault="00A1148E" w:rsidP="00A1148E">
      <w:pPr>
        <w:pStyle w:val="Default"/>
        <w:spacing w:after="170"/>
        <w:ind w:left="709" w:hanging="425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badania realizowane przez same urzędy ze środków KFS lub w ramach projektów finansowanych z EFS, w tym także badania dotyczące perspektyw rozwoju branż, </w:t>
      </w:r>
    </w:p>
    <w:p w:rsidR="00A1148E" w:rsidRDefault="00A1148E" w:rsidP="00A1148E">
      <w:pPr>
        <w:pStyle w:val="Default"/>
        <w:ind w:firstLine="28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plany i strategie rozwoju (np. planowane inwestycje strategiczne). </w:t>
      </w:r>
    </w:p>
    <w:p w:rsidR="00A1148E" w:rsidRDefault="00A1148E" w:rsidP="00A1148E">
      <w:pPr>
        <w:pStyle w:val="Default"/>
        <w:ind w:firstLine="284"/>
        <w:jc w:val="both"/>
        <w:rPr>
          <w:sz w:val="23"/>
          <w:szCs w:val="23"/>
        </w:rPr>
      </w:pPr>
    </w:p>
    <w:p w:rsidR="00A1148E" w:rsidRDefault="00A1148E" w:rsidP="00A1148E">
      <w:pPr>
        <w:pStyle w:val="Default"/>
        <w:ind w:left="284"/>
        <w:jc w:val="both"/>
        <w:rPr>
          <w:sz w:val="28"/>
          <w:szCs w:val="28"/>
        </w:rPr>
      </w:pPr>
      <w:r w:rsidRPr="00A1148E">
        <w:rPr>
          <w:sz w:val="28"/>
          <w:szCs w:val="28"/>
        </w:rPr>
        <w:t xml:space="preserve">Ze środków KFS </w:t>
      </w:r>
      <w:r w:rsidRPr="00A1148E">
        <w:rPr>
          <w:b/>
          <w:sz w:val="28"/>
          <w:szCs w:val="28"/>
        </w:rPr>
        <w:t xml:space="preserve">w ramach priorytetu 3 mogę skorzystać osoby, </w:t>
      </w:r>
      <w:r w:rsidRPr="00A1148E">
        <w:rPr>
          <w:bCs/>
          <w:sz w:val="28"/>
          <w:szCs w:val="28"/>
        </w:rPr>
        <w:t>które są w stanie udokumentować wykonywanie przez co najmniej 15 lat prac w szczególnych warunkach lub o szczególnym charakterze, a którym nie przysługuje prawo do emerytury pomostowej</w:t>
      </w:r>
      <w:r w:rsidRPr="00A1148E">
        <w:rPr>
          <w:sz w:val="28"/>
          <w:szCs w:val="28"/>
        </w:rPr>
        <w:t xml:space="preserve">. </w:t>
      </w:r>
    </w:p>
    <w:p w:rsidR="00A1148E" w:rsidRPr="00A1148E" w:rsidRDefault="00A1148E" w:rsidP="00A1148E">
      <w:pPr>
        <w:pStyle w:val="Default"/>
        <w:ind w:left="284"/>
        <w:jc w:val="both"/>
        <w:rPr>
          <w:sz w:val="28"/>
          <w:szCs w:val="28"/>
        </w:rPr>
      </w:pPr>
    </w:p>
    <w:p w:rsidR="00A1148E" w:rsidRDefault="00A1148E" w:rsidP="00E51F57">
      <w:pPr>
        <w:pStyle w:val="Default"/>
        <w:ind w:left="284" w:right="142"/>
        <w:jc w:val="both"/>
        <w:rPr>
          <w:sz w:val="28"/>
          <w:szCs w:val="28"/>
        </w:rPr>
      </w:pPr>
      <w:r w:rsidRPr="00A1148E">
        <w:rPr>
          <w:sz w:val="28"/>
          <w:szCs w:val="28"/>
        </w:rPr>
        <w:t xml:space="preserve">Powyższy priorytet wynika z wcześniej podjętych przez państwo zobowiązań – zapisanych </w:t>
      </w:r>
      <w:r w:rsidR="00E51F57">
        <w:rPr>
          <w:sz w:val="28"/>
          <w:szCs w:val="28"/>
        </w:rPr>
        <w:t xml:space="preserve">                  </w:t>
      </w:r>
      <w:r w:rsidRPr="00A1148E">
        <w:rPr>
          <w:sz w:val="28"/>
          <w:szCs w:val="28"/>
        </w:rPr>
        <w:t>w Strategii Rozwoju Kapitału Ludzkiego (działania dla szczególnej grupy bez</w:t>
      </w:r>
      <w:r w:rsidR="006A592A">
        <w:rPr>
          <w:sz w:val="28"/>
          <w:szCs w:val="28"/>
        </w:rPr>
        <w:t xml:space="preserve"> prawa do emerytury pomostowej) </w:t>
      </w:r>
      <w:r w:rsidRPr="00A1148E">
        <w:rPr>
          <w:sz w:val="28"/>
          <w:szCs w:val="28"/>
        </w:rPr>
        <w:t>i w stosunku do roku 2016 nie ma tu żadnych zmian.</w:t>
      </w:r>
    </w:p>
    <w:p w:rsidR="00A1148E" w:rsidRDefault="00A1148E" w:rsidP="00A1148E">
      <w:pPr>
        <w:pStyle w:val="Default"/>
        <w:ind w:left="284"/>
        <w:jc w:val="both"/>
        <w:rPr>
          <w:sz w:val="28"/>
          <w:szCs w:val="28"/>
        </w:rPr>
      </w:pPr>
    </w:p>
    <w:p w:rsidR="008540E5" w:rsidRPr="001E34E6" w:rsidRDefault="008540E5" w:rsidP="001E34E6">
      <w:pPr>
        <w:pStyle w:val="Default"/>
        <w:ind w:left="284"/>
        <w:jc w:val="center"/>
        <w:rPr>
          <w:b/>
          <w:color w:val="FF0000"/>
          <w:sz w:val="32"/>
          <w:szCs w:val="32"/>
        </w:rPr>
      </w:pPr>
      <w:r w:rsidRPr="001E34E6">
        <w:rPr>
          <w:b/>
          <w:color w:val="FF0000"/>
          <w:sz w:val="32"/>
          <w:szCs w:val="32"/>
        </w:rPr>
        <w:t>Informujemy, iż Powiatowy Urząd Pracy w Krasnymstawie rozpocznie nabór wniosków o wsparcie w ramach kwoty bazowe Krajowego Funduszu Szkoleniowego niezwłocznie po otrzymaniu właściwej decyzji finansowej.</w:t>
      </w:r>
    </w:p>
    <w:p w:rsidR="008540E5" w:rsidRPr="001E34E6" w:rsidRDefault="008540E5" w:rsidP="001E34E6">
      <w:pPr>
        <w:pStyle w:val="Default"/>
        <w:ind w:left="284"/>
        <w:jc w:val="center"/>
        <w:rPr>
          <w:b/>
          <w:color w:val="FF0000"/>
          <w:sz w:val="32"/>
          <w:szCs w:val="32"/>
        </w:rPr>
      </w:pPr>
      <w:r w:rsidRPr="001E34E6">
        <w:rPr>
          <w:b/>
          <w:color w:val="FF0000"/>
          <w:sz w:val="32"/>
          <w:szCs w:val="32"/>
        </w:rPr>
        <w:t>Wszelkie informacje będą umieszczane na bieżąco na stronie internetowej Urzędu</w:t>
      </w:r>
      <w:r w:rsidR="001E34E6" w:rsidRPr="001E34E6">
        <w:rPr>
          <w:b/>
          <w:color w:val="FF0000"/>
          <w:sz w:val="32"/>
          <w:szCs w:val="32"/>
        </w:rPr>
        <w:t xml:space="preserve"> www.pupkrasnystaw.pl</w:t>
      </w:r>
    </w:p>
    <w:p w:rsidR="008540E5" w:rsidRPr="001E34E6" w:rsidRDefault="008540E5" w:rsidP="001E34E6">
      <w:pPr>
        <w:pStyle w:val="Default"/>
        <w:jc w:val="center"/>
        <w:rPr>
          <w:b/>
          <w:color w:val="FF0000"/>
          <w:sz w:val="32"/>
          <w:szCs w:val="32"/>
        </w:rPr>
      </w:pPr>
    </w:p>
    <w:p w:rsidR="00A1148E" w:rsidRPr="008540E5" w:rsidRDefault="00A1148E" w:rsidP="00A1148E">
      <w:pPr>
        <w:pStyle w:val="Default"/>
        <w:ind w:left="284"/>
        <w:jc w:val="both"/>
        <w:rPr>
          <w:b/>
          <w:sz w:val="28"/>
          <w:szCs w:val="28"/>
        </w:rPr>
      </w:pPr>
    </w:p>
    <w:p w:rsidR="00A4756E" w:rsidRDefault="00A4756E" w:rsidP="00A4756E">
      <w:pPr>
        <w:pStyle w:val="Default"/>
        <w:ind w:left="284"/>
        <w:jc w:val="both"/>
        <w:rPr>
          <w:sz w:val="28"/>
          <w:szCs w:val="28"/>
        </w:rPr>
      </w:pPr>
    </w:p>
    <w:p w:rsidR="00A4756E" w:rsidRPr="00A4756E" w:rsidRDefault="00A4756E" w:rsidP="00A4756E">
      <w:pPr>
        <w:pStyle w:val="Default"/>
        <w:ind w:left="284"/>
        <w:jc w:val="both"/>
        <w:rPr>
          <w:sz w:val="28"/>
          <w:szCs w:val="28"/>
        </w:rPr>
      </w:pPr>
    </w:p>
    <w:p w:rsidR="00A4756E" w:rsidRDefault="00A4756E" w:rsidP="00CF4FA7">
      <w:pPr>
        <w:pStyle w:val="Default"/>
        <w:ind w:firstLine="426"/>
        <w:rPr>
          <w:color w:val="auto"/>
          <w:sz w:val="23"/>
          <w:szCs w:val="23"/>
        </w:rPr>
      </w:pPr>
    </w:p>
    <w:p w:rsidR="001D73BA" w:rsidRPr="001D73BA" w:rsidRDefault="001D73BA" w:rsidP="001E34E6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D73BA" w:rsidRPr="001D73BA" w:rsidSect="006A592A">
      <w:pgSz w:w="11906" w:h="16838"/>
      <w:pgMar w:top="142" w:right="282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00"/>
    <w:rsid w:val="001D253B"/>
    <w:rsid w:val="001D73BA"/>
    <w:rsid w:val="001E34E6"/>
    <w:rsid w:val="002A3C89"/>
    <w:rsid w:val="00372212"/>
    <w:rsid w:val="00377D7A"/>
    <w:rsid w:val="004775B3"/>
    <w:rsid w:val="006A592A"/>
    <w:rsid w:val="00712B36"/>
    <w:rsid w:val="008540E5"/>
    <w:rsid w:val="00914A6E"/>
    <w:rsid w:val="00A1148E"/>
    <w:rsid w:val="00A4756E"/>
    <w:rsid w:val="00B52100"/>
    <w:rsid w:val="00CF4FA7"/>
    <w:rsid w:val="00E5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49076-ACF2-4227-A5A5-B1E8A5B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2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2017-01-25T09:32:00Z</cp:lastPrinted>
  <dcterms:created xsi:type="dcterms:W3CDTF">2017-01-25T07:13:00Z</dcterms:created>
  <dcterms:modified xsi:type="dcterms:W3CDTF">2017-01-25T11:07:00Z</dcterms:modified>
</cp:coreProperties>
</file>